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 xml:space="preserve">VARIOUS:  August 2010 -- Katja Lindenberg (nee </w:t>
      </w:r>
      <w:proofErr w:type="spellStart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>Sifnaghel</w:t>
      </w:r>
      <w:proofErr w:type="spellEnd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 xml:space="preserve">) &gt; Gabriel Alexander &gt; Jerry Gumpel &gt; Niko </w:t>
      </w:r>
      <w:proofErr w:type="spellStart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>Shefer</w:t>
      </w:r>
      <w:proofErr w:type="spellEnd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 xml:space="preserve"> (ne </w:t>
      </w:r>
      <w:proofErr w:type="spellStart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>Sifnaghel</w:t>
      </w:r>
      <w:proofErr w:type="spellEnd"/>
      <w:r w:rsidRPr="005763AC">
        <w:rPr>
          <w:rFonts w:ascii="Verdana" w:eastAsia="Times New Roman" w:hAnsi="Verdana" w:cs="Times New Roman"/>
          <w:b/>
          <w:bCs/>
          <w:color w:val="FFFF00"/>
          <w:sz w:val="27"/>
          <w:szCs w:val="27"/>
          <w:shd w:val="clear" w:color="auto" w:fill="FF0000"/>
        </w:rPr>
        <w:t>) &gt; Fred Grunewald</w:t>
      </w:r>
    </w:p>
    <w:bookmarkEnd w:id="0"/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18, 2010: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Siegbert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Gumpel immigrated in the 20's. He was Gustav's brother and made possible the immigration of the 1939 group by providing the necessary affidavit (read Gerda's autobiography). He was sort of a "black sheep" and there was little contact after.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Siegbert's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descendants still live in Guayaquil, the current one I know of is Werner Gumpel. I don't think they are Jewish any more.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Katja (Lindenberg, nee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18,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Katja,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This Gumpel, wasn't he nick named "Der Rote Gumpel" or the "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Bessen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Gumpel"?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some how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remember these people from my grandmother. In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Libreria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, her job was to distribute among the immigrants, Jewish and non-Jewish, the "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revistas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" that arrived from Germany. Since I spent long hours in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Libreria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, which annoyed my father, he used to </w:t>
      </w:r>
      <w:proofErr w:type="spellStart"/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sent</w:t>
      </w:r>
      <w:proofErr w:type="spellEnd"/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me to sit with my grandmother. She was less busy and much more social minded. I remember very well that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her  desk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always in a complete mess.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Gaby (Alexander)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19,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The son is rather well known as the "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colorado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Gumpel." has 2 sons of his own.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Jerry (Gumpel)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20,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If I recall correctly, Werner had a ship refrigeration repair business which at one point in time became quite substantial.  I knew the one son; his name was Adolfo and we all called him “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Fito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” (as in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Adolfito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).  He was in business with Werner.  I don’t recall his brother’s name.  Werner’s wife was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Ecuadorian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I think that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Fito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his brother grew up Catholic.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Niko (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Shefer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, ne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20,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I remember being taken to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Fito’s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several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occasions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so we could play.  We called his father “Der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Roter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Gumpel.”  And yes, the wife/mother was Ecuadorian.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Fred (Grunewald)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 xml:space="preserve">VARIOUS: August 2010 --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Cati</w:t>
      </w:r>
      <w:proofErr w:type="spellEnd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 xml:space="preserve"> Holland (nee Cohn) &gt; Gabriel Alexander &gt; Katja Lindenberg (nee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 xml:space="preserve">) &gt; Niko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Shefer</w:t>
      </w:r>
      <w:proofErr w:type="spellEnd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 xml:space="preserve"> (ne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 xml:space="preserve">) &gt; Katja Lindenberg (nee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7"/>
          <w:szCs w:val="27"/>
        </w:rPr>
        <w:t>) &gt; Gabriel Alexander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E-mail exchanges based on this image (that appears in "This &amp; That"):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0D156AC9" wp14:editId="0C7C29CB">
            <wp:extent cx="3810000" cy="2844800"/>
            <wp:effectExtent l="0" t="0" r="0" b="0"/>
            <wp:docPr id="4" name="Picture 4" descr="https://sites.google.com/site/jewsofecuador/_/rsrc/1468885599567/family-recipes/Cati%20--%20Ads%20from%20Gquil%20Jewish%20paper.jpg?height=299&amp;width=4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jewsofecuador/_/rsrc/1468885599567/family-recipes/Cati%20--%20Ads%20from%20Gquil%20Jewish%20paper.jpg?height=299&amp;width=4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16,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Hi, Ralph: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[As to] the ads: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Kaufman could be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Coifman</w:t>
      </w:r>
      <w:proofErr w:type="spellEnd"/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Apolo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Robby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Fischler's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grandfather's shop. 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Nussbaums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had two shops: one next to the market where she worked, and the other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Luque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Chile, if I remember correctly, where he worked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Martin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Kamm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= Vera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Kamm's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father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-- La Iberia.  If this was a delicatessen, it was owned by the Klein family, who afterwards moved to the U.S.A.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Fleischer had a factory for a certain cola, a pink one.  I don't remember the name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at the moment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.  Could it be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Fioravanti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Loewensteins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were called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Loewenduft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Loewensaft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--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Tante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Emma = her bookshop was inside her very small apartment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Rumichaca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601.  By the way, I was born there.  My parents lived on the bigger house on the second floor.  Their downstairs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neighbours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were the Fuss family. Their son Wolfgang used to be a friend of mi sister's.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Cati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Holland (nee Cohn)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16,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Cati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totally right about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Lowensaft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Lowenduft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. Still I can't remember who of [either 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one was known as] "Die WIZO."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 do remember Nussbaum's shop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Luque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Chile (yes, also the street names begin to come back [to me] slowly-slowly).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Libreria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Cientifica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was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Luque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, where it still is, although not at its original location, since my father moved it [a] few shops further [away].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Gabriel (Alexander)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16,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years before I came to the US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and also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when I came back summers we lived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Luque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y Pedro Carbo. I could see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Libreria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Cientifica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our window. Niko, do you remember? It was right across the street.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Katja (Lindenberg, nee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17,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Absolutely.  There was a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jewellery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shop belonging to one of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jewish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guys, then the big stationary shop and the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Libreria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Cientifica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.  Wasn’t the Melba in the building we lived in --and a bit down the street, the Teatro </w:t>
      </w:r>
      <w:proofErr w:type="gram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Olmedo....?</w:t>
      </w:r>
      <w:proofErr w:type="gram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??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Niko (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Shefer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, ne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17,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Yes, Melba just downstairs.  I am not sure of the exact location of the Olmedo.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Katja (Lindenberg, nee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Sifnaghel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August 17, 2010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763AC" w:rsidRPr="005763AC" w:rsidRDefault="005763AC" w:rsidP="005763AC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big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jewellery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shop belonged Mr. Phillip; they were immigrants, but maybe not Jewish.  As a very little child I once smashed their shop window.  Teatro Olmedo was on the side of your apartment building.  The name of the Cafe on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Luque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I don't remember.  Father [Alex (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Aharon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) Alexander] invited me often to an ice cream there.  If I remember well, I also liked to drink a "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pina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 xml:space="preserve"> colada", or was the name of that stuff different?  I do remember the poor children trying to beg and eat up the leftovers.  I really hated to see/watch them.  Melba, as far as I remember, was a big place on 9 de </w:t>
      </w:r>
      <w:proofErr w:type="spellStart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octubre</w:t>
      </w:r>
      <w:proofErr w:type="spellEnd"/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t>.  I'm very sure about the location of Teatro Olmedo. Could immediately find it, if it still exists.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    </w:t>
      </w:r>
      <w:r w:rsidRPr="005763AC">
        <w:rPr>
          <w:rFonts w:ascii="Verdana" w:eastAsia="Times New Roman" w:hAnsi="Verdana" w:cs="Times New Roman"/>
          <w:color w:val="000000"/>
          <w:sz w:val="20"/>
          <w:szCs w:val="20"/>
        </w:rPr>
        <w:br/>
        <w:t>Gabriel (Alexander)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AC"/>
    <w:rsid w:val="00315326"/>
    <w:rsid w:val="005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8F3DD-BD55-43CE-BC43-7EC87C1E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jewsofecuador/family-recipes/Cati%20--%20Ads%20from%20Gquil%20Jewish%20paper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2017-11-04T19:04:00Z</dcterms:created>
  <dcterms:modified xsi:type="dcterms:W3CDTF">2017-11-04T19:05:00Z</dcterms:modified>
</cp:coreProperties>
</file>