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65" w:rsidRPr="00845F65" w:rsidRDefault="005026B7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El </w:t>
      </w:r>
      <w:bookmarkStart w:id="0" w:name="_GoBack"/>
      <w:bookmarkEnd w:id="0"/>
      <w:r w:rsidR="00845F65" w:rsidRPr="00845F65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Dr. Muñoz </w:t>
      </w:r>
      <w:proofErr w:type="spellStart"/>
      <w:r w:rsidR="00845F65" w:rsidRPr="00845F65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Borrero</w:t>
      </w:r>
      <w:proofErr w:type="spellEnd"/>
      <w:r w:rsidR="00845F65" w:rsidRPr="00845F65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 </w:t>
      </w:r>
      <w:proofErr w:type="spellStart"/>
      <w:r w:rsidR="00845F65" w:rsidRPr="00845F65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Recibe</w:t>
      </w:r>
      <w:proofErr w:type="spellEnd"/>
      <w:r w:rsidR="00845F65" w:rsidRPr="00845F65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 el </w:t>
      </w:r>
      <w:proofErr w:type="spellStart"/>
      <w:r w:rsidR="00845F65" w:rsidRPr="00845F65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Reconocimiento</w:t>
      </w:r>
      <w:proofErr w:type="spellEnd"/>
      <w:r w:rsidR="00845F65" w:rsidRPr="00845F65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 de </w:t>
      </w:r>
      <w:proofErr w:type="spellStart"/>
      <w:r w:rsidR="00845F65" w:rsidRPr="00845F65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Yad</w:t>
      </w:r>
      <w:proofErr w:type="spellEnd"/>
      <w:r w:rsidR="00845F65" w:rsidRPr="00845F65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 </w:t>
      </w:r>
      <w:proofErr w:type="spellStart"/>
      <w:r w:rsidR="00845F65" w:rsidRPr="00845F65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Vashem</w:t>
      </w:r>
      <w:proofErr w:type="spellEnd"/>
    </w:p>
    <w:p w:rsidR="00845F65" w:rsidRPr="00845F65" w:rsidRDefault="00845F65" w:rsidP="00845F6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 wp14:anchorId="677AB824" wp14:editId="6131F4F1">
            <wp:extent cx="1327150" cy="1905000"/>
            <wp:effectExtent l="0" t="0" r="6350" b="0"/>
            <wp:docPr id="1" name="Picture 1" descr="https://sites.google.com/site/jewsofecuadorholocaust/_/rsrc/1468862757296/home/image002.jpg?height=200&amp;width=13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jewsofecuadorholocaust/_/rsrc/1468862757296/home/image002.jpg?height=200&amp;width=13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65" w:rsidRPr="00845F65" w:rsidRDefault="00845F65" w:rsidP="00845F65">
      <w:pPr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El Dr. Manuel Antonio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), ex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cónsul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honorario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Ecuador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Suecia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durante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Shoá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será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reconocido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Yad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Vashem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Justo de las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Naciones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realizará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23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junio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próximo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“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Ohel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Izkor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”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Yad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Vashem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Aurora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entrevistó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rabino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Dr.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Efraim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Zadoff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*,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historiador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investigó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actuación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Dr.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que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finalizarla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presentó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nombre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cinco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familias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sobrevivientes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Yad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Vashem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pedido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reconocimiento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¿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Qué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significa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concepto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de “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Jasid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Umot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Ha-olam”, Justo de las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Naciones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 ¿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Quién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es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reconocido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como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tal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distinción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oficial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otorgada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Yad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Vashem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(la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Autoridad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Recordación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Mártires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Héroes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Holocausto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Israel) a no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arriesgaron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salvar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durante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Shoá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denominación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proviene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frase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Maimónides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: “Los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justos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naciones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mundo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tendrán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parte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vida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eterna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” (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Hiljot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Melajim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8:11).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solicitud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presenté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junto con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representantes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cinco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familias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sobrevivientes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con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Tzémaj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Jacobson,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nieto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rabino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Abraham Israel Jacobson,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quien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actuó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junto con Muñoz.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fue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estudiada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minuciosamente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un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comité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especial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presidido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juez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supremo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Iaacov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Tirkel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durante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un largo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año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¿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Quién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era el Dr. Manuel Muñoz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Era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oriundo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Cuenca, Ecuador.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Nació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1891 y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incorporó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carrera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diplomática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junto con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padre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hermano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Fue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enviado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Estocolmo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1931 y hasta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febrero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1942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desempeñó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cónsul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honorario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país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¿Por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qué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recibió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este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reconocimiento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Los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hechos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relevantes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comenzaron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inicios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1941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cuando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un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grupo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80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ciudadanos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polacos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mayoría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reciben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visas para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emigrar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Ecuador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Cancillería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solicita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ocupe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documentación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correspondiente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envía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100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sellados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organizadores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grupo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puedan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conseguir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las visas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necesarias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trayecto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Sin embargo,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enterarse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Quito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actuación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Ministerio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Relaciones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Exteriores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decide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febrero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1942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despedirlo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sin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permitirle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presentar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explicaciones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Hacia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fines de 1942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comienzos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1943,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pedido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algunos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residentes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Estocolmo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entre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ellos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rabino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A.I. Jacobson,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acepta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emitir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nombre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encontraban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zonas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conquistadas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Alemania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  Polonia</w:t>
      </w:r>
      <w:proofErr w:type="gram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Holanda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igual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documentos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otros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países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latinoamericanos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servían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documentos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protección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Los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portaban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estaban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exentos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usar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un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distintivo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ropas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muchos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casos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salvaban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internados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guetos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campos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trabajos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forzados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última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instancia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podían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trasladados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campo de Bergen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Belsen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donde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reunían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candidatos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canje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prisioneros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entre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aliados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Alemania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vez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enviados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campos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exterminio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emitió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nombre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menos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263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cuales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75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salvaron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vidas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gracias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documentos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Cuando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Quito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enteraron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nueva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dirigieron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nuevamente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 fines</w:t>
      </w:r>
      <w:proofErr w:type="gram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1943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Ministerio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Relaciones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Exteriores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sueco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solicitando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allanamiento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Consulado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reiterando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despido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¿Muñoz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era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consciente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de lo que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acarrearía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actuación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No</w:t>
      </w:r>
      <w:proofErr w:type="gram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me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cabe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duda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ello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Él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tenía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tener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claro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con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humanitaria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suya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bloquearía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toda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posibilidad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rehabilitación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carrera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realidad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fue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lo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ocurrió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Hacia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finales de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guerra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instituciones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mundiales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Gobiernos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países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aliados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solicitaron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reconsideración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despido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obteniendo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respuesta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un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rechazo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total,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acusándolo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haberse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enriquecido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comercio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¿Muñoz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cobraba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estos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pasaportes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sabido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aquella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época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cónsules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enriquecían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vendiendo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visas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documentación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Todos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testimonios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respecto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sobre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he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tenido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acceso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tanto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documentados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Servicio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Inteligencia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sueco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personas que lo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conocieron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incluyendo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sobrevivientes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indican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él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cobraba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tasa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estipulada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Cancillería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ecuatoriana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valores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2007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oscilaba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entre 160 y 220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dólares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Pero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deseo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mencionar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un testimonio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recibimos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hace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semanas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persona que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enteró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caso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internet.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hijo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menor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familia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seis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personas: padres,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hermanas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él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salvaron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vidas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durante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Shoá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gracias a un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familiar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emitido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Y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atestigua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recuerda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padre le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contó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recibieron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gratis.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finalizar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guerra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toda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familia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viajó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Estocolmo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gracias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El padre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encontró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agradecerle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y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impresionó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situación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económica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sumamente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precaria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Efraim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usted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historiador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comunidades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América Latina.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¿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Cómo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llegó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este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tema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investigación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comienzos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2004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estaba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trabajando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últimas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etapas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mi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libro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“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Shoá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Enciclopedia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Holocausto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”.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conferencia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me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invitaron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sobre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tema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desaparecidos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Argentina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conocí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Tzemaj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Jacobson,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quien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me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invitó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realizar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investigación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sobre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actuación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abuelo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tema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utilización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latinoamericanos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documentos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protección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me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interesó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mucho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entre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otras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cosas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dado que hasta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presente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se ha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investigado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sistemáticamente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¿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Tuvo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acaso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algún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apoyo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institucional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investigación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He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tenido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solamente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dos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apoyos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: el “Shoa Foundation Institute” de la University of Southern California, Los Angeles, me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invitó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durante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dos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meses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investigar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archivos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un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miembro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familia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Samson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sobrevivieron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gracias a un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me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facilitó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dinero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necesario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viajar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Londres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Washington para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consultar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archivos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respectivos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Ministerios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Relaciones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Exteriores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Gran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Bretaña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Unidos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Todo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resto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trabajo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realicé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propia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cuenta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¿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Cuál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será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próxima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investigación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Como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mencioné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antes, hay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más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cónsules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realizaron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similar a la de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emitir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documentos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protección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países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Mi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intención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continuar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cónsul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Paraguay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cuya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actuación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ámbito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fue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muy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destacada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¿Para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cuándo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estima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usted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esta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nueva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investigación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estará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lista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para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presentarse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Yad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Vashem</w:t>
      </w:r>
      <w:proofErr w:type="spellEnd"/>
      <w:r w:rsidRPr="00845F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realidad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dependerá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recursos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logre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convocar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realizarla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Además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tiempo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tengo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liberar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otras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actividades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imprescindibles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sustento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está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necesidad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visitar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archivos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Europa, América Latina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Unidos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avance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investigación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estará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sujeto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apoyo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logre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realizarla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Por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último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supongo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resultado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has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logrado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investigación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debe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haber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dado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gran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satisfacción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Sin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duda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alguna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aún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más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documento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presentación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caso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comité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Yad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Vashem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finalicé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las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siguientes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palabras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cerraban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carta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dirigida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firmada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rabinos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Abraham Israel Jacobson, Wolf Jacobson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Shlomo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Wolbe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después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finalizada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guerra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“…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Conocemos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ardua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tarea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asumió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emitir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documentos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ello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nosotros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todos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aquellos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se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salvaron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exterminio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masivo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gracias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pasaportes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Ecuador, lo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recordaremos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mientras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vivamos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gran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admiración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gratitud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salvador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humanos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sufrientes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inocentes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desamparados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”.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Estoy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profundamente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emocionado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haber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logrado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que el Dr. Manuel Antonio Muñoz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Borrero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haya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reconocido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Justo de las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Naciones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solamente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complementación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prometido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rabinos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sino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lograr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enaltecimiento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memoria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que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familiares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sean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testigos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agradecimiento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pueblo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quien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sacrificó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carrera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cumplir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principios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morales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salvar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vidas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*El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rabino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Dr.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Efraim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Zadoff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investigador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asociado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Centro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Liwerant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investigación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América Latina,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España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Portugal y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Comunidades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Judías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 Universidad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Hebrea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Jerusalén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; redactor y editor de “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Enciclopedia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historia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y la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cultura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pueblo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judío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” (1998) y de “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Shoá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Enciclopedia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Holocausto</w:t>
      </w:r>
      <w:proofErr w:type="spellEnd"/>
      <w:r w:rsidRPr="00845F65">
        <w:rPr>
          <w:rFonts w:ascii="Verdana" w:eastAsia="Times New Roman" w:hAnsi="Verdana" w:cs="Times New Roman"/>
          <w:color w:val="000000"/>
          <w:sz w:val="20"/>
          <w:szCs w:val="20"/>
        </w:rPr>
        <w:t>” (2004).</w:t>
      </w:r>
    </w:p>
    <w:p w:rsidR="00845F65" w:rsidRPr="00845F65" w:rsidRDefault="00845F65" w:rsidP="00845F6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5F65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lastRenderedPageBreak/>
        <w:t xml:space="preserve">Submitted by Dr. </w:t>
      </w:r>
      <w:proofErr w:type="spellStart"/>
      <w:r w:rsidRPr="00845F65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Efraim</w:t>
      </w:r>
      <w:proofErr w:type="spellEnd"/>
      <w:r w:rsidRPr="00845F65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5F65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Zadoff</w:t>
      </w:r>
      <w:proofErr w:type="spellEnd"/>
      <w:r w:rsidRPr="00845F65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: </w:t>
      </w:r>
      <w:hyperlink r:id="rId6" w:history="1">
        <w:r w:rsidRPr="00845F65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u w:val="single"/>
          </w:rPr>
          <w:t>zadoff@zahav.net.il</w:t>
        </w:r>
      </w:hyperlink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65"/>
    <w:rsid w:val="00315326"/>
    <w:rsid w:val="005026B7"/>
    <w:rsid w:val="008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1FBE"/>
  <w15:chartTrackingRefBased/>
  <w15:docId w15:val="{D0AE8B05-80E0-4BE5-9F34-6081AE0C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744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doff@zahav.net.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jewsofecuadorholocaust/home/image002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2</cp:revision>
  <dcterms:created xsi:type="dcterms:W3CDTF">2017-11-04T16:48:00Z</dcterms:created>
  <dcterms:modified xsi:type="dcterms:W3CDTF">2017-11-04T16:48:00Z</dcterms:modified>
</cp:coreProperties>
</file>